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480" w:rsidRDefault="00915480" w:rsidP="00D45D2C">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Juanita Richardson</w:t>
      </w:r>
      <w:r>
        <w:rPr>
          <w:rFonts w:ascii="Times New Roman" w:hAnsi="Times New Roman" w:cs="Times New Roman"/>
          <w:sz w:val="24"/>
          <w:szCs w:val="24"/>
        </w:rPr>
        <w:tab/>
      </w:r>
      <w:r>
        <w:rPr>
          <w:rFonts w:ascii="Times New Roman" w:hAnsi="Times New Roman" w:cs="Times New Roman"/>
          <w:sz w:val="24"/>
          <w:szCs w:val="24"/>
        </w:rPr>
        <w:tab/>
        <w:t>Annotated Writing Websites</w:t>
      </w:r>
      <w:r>
        <w:rPr>
          <w:rFonts w:ascii="Times New Roman" w:hAnsi="Times New Roman" w:cs="Times New Roman"/>
          <w:sz w:val="24"/>
          <w:szCs w:val="24"/>
        </w:rPr>
        <w:tab/>
      </w:r>
      <w:r>
        <w:rPr>
          <w:rFonts w:ascii="Times New Roman" w:hAnsi="Times New Roman" w:cs="Times New Roman"/>
          <w:sz w:val="24"/>
          <w:szCs w:val="24"/>
        </w:rPr>
        <w:tab/>
        <w:t>Summer 2010</w:t>
      </w:r>
    </w:p>
    <w:p w:rsidR="00915480" w:rsidRDefault="00915480" w:rsidP="00D45D2C">
      <w:pPr>
        <w:spacing w:before="100" w:beforeAutospacing="1" w:after="100" w:afterAutospacing="1" w:line="240" w:lineRule="auto"/>
        <w:rPr>
          <w:rFonts w:ascii="Times New Roman" w:hAnsi="Times New Roman" w:cs="Times New Roman"/>
          <w:sz w:val="24"/>
          <w:szCs w:val="24"/>
        </w:rPr>
      </w:pPr>
    </w:p>
    <w:p w:rsidR="00F34E96" w:rsidRPr="00324381" w:rsidRDefault="00F34E96" w:rsidP="00F34E96">
      <w:pPr>
        <w:spacing w:before="100" w:beforeAutospacing="1" w:after="100" w:afterAutospacing="1" w:line="240" w:lineRule="auto"/>
        <w:rPr>
          <w:rFonts w:ascii="Times New Roman" w:hAnsi="Times New Roman" w:cs="Times New Roman"/>
          <w:sz w:val="24"/>
          <w:szCs w:val="24"/>
        </w:rPr>
      </w:pPr>
      <w:r w:rsidRPr="00324381">
        <w:rPr>
          <w:rFonts w:ascii="Times New Roman" w:hAnsi="Times New Roman" w:cs="Times New Roman"/>
          <w:sz w:val="24"/>
          <w:szCs w:val="24"/>
        </w:rPr>
        <w:t>Aupperl</w:t>
      </w:r>
      <w:r>
        <w:rPr>
          <w:rFonts w:ascii="Times New Roman" w:hAnsi="Times New Roman" w:cs="Times New Roman"/>
          <w:sz w:val="24"/>
          <w:szCs w:val="24"/>
        </w:rPr>
        <w:t>ee J</w:t>
      </w:r>
      <w:r w:rsidR="007B6B53">
        <w:rPr>
          <w:rFonts w:ascii="Times New Roman" w:hAnsi="Times New Roman" w:cs="Times New Roman"/>
          <w:sz w:val="24"/>
          <w:szCs w:val="24"/>
        </w:rPr>
        <w:t>. (</w:t>
      </w:r>
      <w:r>
        <w:rPr>
          <w:rFonts w:ascii="Times New Roman" w:hAnsi="Times New Roman" w:cs="Times New Roman"/>
          <w:sz w:val="24"/>
          <w:szCs w:val="24"/>
        </w:rPr>
        <w:t xml:space="preserve">n.d.). </w:t>
      </w:r>
      <w:r w:rsidRPr="00324381">
        <w:rPr>
          <w:rFonts w:ascii="Times New Roman" w:hAnsi="Times New Roman" w:cs="Times New Roman"/>
          <w:i/>
          <w:sz w:val="24"/>
          <w:szCs w:val="24"/>
        </w:rPr>
        <w:t>Written Expression.</w:t>
      </w:r>
      <w:r w:rsidRPr="00324381">
        <w:rPr>
          <w:rFonts w:ascii="Times New Roman" w:hAnsi="Times New Roman" w:cs="Times New Roman"/>
          <w:sz w:val="24"/>
          <w:szCs w:val="24"/>
        </w:rPr>
        <w:t xml:space="preserve"> </w:t>
      </w:r>
      <w:r>
        <w:rPr>
          <w:rFonts w:ascii="Times New Roman" w:hAnsi="Times New Roman" w:cs="Times New Roman"/>
          <w:sz w:val="24"/>
          <w:szCs w:val="24"/>
        </w:rPr>
        <w:t>Retrieved</w:t>
      </w:r>
      <w:r w:rsidRPr="00324381">
        <w:rPr>
          <w:rFonts w:ascii="Times New Roman" w:hAnsi="Times New Roman" w:cs="Times New Roman"/>
          <w:sz w:val="24"/>
          <w:szCs w:val="24"/>
        </w:rPr>
        <w:t xml:space="preserve"> from</w:t>
      </w:r>
      <w:r>
        <w:rPr>
          <w:rFonts w:ascii="Times New Roman" w:hAnsi="Times New Roman" w:cs="Times New Roman"/>
          <w:sz w:val="24"/>
          <w:szCs w:val="24"/>
        </w:rPr>
        <w:t xml:space="preserve"> </w:t>
      </w:r>
      <w:r w:rsidRPr="00324381">
        <w:rPr>
          <w:rFonts w:ascii="Times New Roman" w:hAnsi="Times New Roman" w:cs="Times New Roman"/>
          <w:sz w:val="24"/>
          <w:szCs w:val="24"/>
        </w:rPr>
        <w:t>https://www.msu.edu/course/cep/886/Writing/home.htm</w:t>
      </w:r>
    </w:p>
    <w:p w:rsidR="00F34E96" w:rsidRPr="00324381" w:rsidRDefault="00F34E96" w:rsidP="00F34E96">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page is a component of </w:t>
      </w:r>
      <w:r w:rsidR="007B6B53">
        <w:rPr>
          <w:rFonts w:ascii="Times New Roman" w:eastAsia="Times New Roman" w:hAnsi="Times New Roman" w:cs="Times New Roman"/>
          <w:color w:val="000000"/>
          <w:sz w:val="24"/>
          <w:szCs w:val="24"/>
        </w:rPr>
        <w:t>Michigan</w:t>
      </w:r>
      <w:r>
        <w:rPr>
          <w:rFonts w:ascii="Times New Roman" w:eastAsia="Times New Roman" w:hAnsi="Times New Roman" w:cs="Times New Roman"/>
          <w:color w:val="000000"/>
          <w:sz w:val="24"/>
          <w:szCs w:val="24"/>
        </w:rPr>
        <w:t xml:space="preserve"> State University’s Psychology Program title resources and supports for teachers. It provides interventions for mathematics, reading comprehension and writing. The writing page of this site offers ten writing interventions that focuses on the improvement of writing for severs writing difficulties ranging from reluctant writers to incompetent spellers.</w:t>
      </w:r>
    </w:p>
    <w:p w:rsidR="00F34E96" w:rsidRPr="00324381"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Pr="00C62F99" w:rsidRDefault="00F34E96" w:rsidP="00F34E96">
      <w:pPr>
        <w:pStyle w:val="HTMLPreformatted"/>
      </w:pPr>
      <w:r w:rsidRPr="00C1367F">
        <w:rPr>
          <w:rFonts w:ascii="Times New Roman" w:hAnsi="Times New Roman" w:cs="Times New Roman"/>
          <w:i/>
          <w:color w:val="000000"/>
          <w:sz w:val="24"/>
          <w:szCs w:val="24"/>
        </w:rPr>
        <w:t>Content Area Strategies.</w:t>
      </w:r>
      <w:r w:rsidRPr="00676E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(2005). Retrieved from </w:t>
      </w:r>
      <w:hyperlink r:id="rId6" w:history="1">
        <w:r w:rsidRPr="00C1367F">
          <w:rPr>
            <w:rStyle w:val="Hyperlink"/>
            <w:rFonts w:ascii="Times New Roman" w:hAnsi="Times New Roman" w:cs="Times New Roman"/>
            <w:color w:val="auto"/>
            <w:sz w:val="24"/>
            <w:szCs w:val="24"/>
          </w:rPr>
          <w:t>http://www.mtsd.k12.wi.us/MTSD/District/msreading/contentarea.html</w:t>
        </w:r>
      </w:hyperlink>
      <w:r w:rsidRPr="00C1367F">
        <w:rPr>
          <w:rFonts w:ascii="Times New Roman" w:hAnsi="Times New Roman" w:cs="Times New Roman"/>
          <w:sz w:val="24"/>
          <w:szCs w:val="24"/>
          <w:u w:val="single"/>
        </w:rPr>
        <w:t xml:space="preserve"> </w:t>
      </w:r>
    </w:p>
    <w:p w:rsidR="00F34E96" w:rsidRPr="006B4F60" w:rsidRDefault="00F34E96" w:rsidP="00F34E96">
      <w:pPr>
        <w:spacing w:before="100" w:beforeAutospacing="1" w:after="100" w:afterAutospacing="1" w:line="240" w:lineRule="auto"/>
        <w:rPr>
          <w:rFonts w:ascii="Times New Roman" w:hAnsi="Times New Roman" w:cs="Times New Roman"/>
          <w:color w:val="000000"/>
          <w:sz w:val="24"/>
          <w:szCs w:val="24"/>
        </w:rPr>
      </w:pPr>
      <w:r>
        <w:t>There are several reading strategies that are presented that can be used across the content areas and others that are specific to certain content areas.</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sz w:val="24"/>
          <w:szCs w:val="24"/>
        </w:rPr>
        <w:t>Houghton Mifflin Harcourt</w:t>
      </w:r>
      <w:r w:rsidR="007B6B53">
        <w:rPr>
          <w:rFonts w:ascii="Times New Roman" w:hAnsi="Times New Roman" w:cs="Times New Roman"/>
          <w:sz w:val="24"/>
          <w:szCs w:val="24"/>
        </w:rPr>
        <w:t>. (</w:t>
      </w:r>
      <w:r>
        <w:rPr>
          <w:rFonts w:ascii="Times New Roman" w:hAnsi="Times New Roman" w:cs="Times New Roman"/>
          <w:sz w:val="24"/>
          <w:szCs w:val="24"/>
        </w:rPr>
        <w:t xml:space="preserve">2006). </w:t>
      </w:r>
      <w:r w:rsidRPr="00915480">
        <w:rPr>
          <w:rFonts w:ascii="Times New Roman" w:hAnsi="Times New Roman" w:cs="Times New Roman"/>
          <w:i/>
          <w:sz w:val="24"/>
          <w:szCs w:val="24"/>
        </w:rPr>
        <w:t>Great Source iwrite.</w:t>
      </w:r>
      <w:r>
        <w:rPr>
          <w:rFonts w:ascii="Times New Roman" w:hAnsi="Times New Roman" w:cs="Times New Roman"/>
          <w:sz w:val="24"/>
          <w:szCs w:val="24"/>
        </w:rPr>
        <w:t xml:space="preserve"> Retrieved from </w:t>
      </w:r>
      <w:r w:rsidRPr="00915480">
        <w:rPr>
          <w:rFonts w:ascii="Times New Roman" w:hAnsi="Times New Roman" w:cs="Times New Roman"/>
          <w:sz w:val="24"/>
          <w:szCs w:val="24"/>
        </w:rPr>
        <w:t>http://www.greatsource.com/iwrite/index.html</w:t>
      </w:r>
    </w:p>
    <w:p w:rsidR="00F34E96" w:rsidRPr="00915480" w:rsidRDefault="00F34E96" w:rsidP="00F34E96">
      <w:pPr>
        <w:spacing w:before="100" w:beforeAutospacing="1" w:after="100" w:afterAutospacing="1" w:line="240" w:lineRule="auto"/>
        <w:rPr>
          <w:rFonts w:ascii="Times New Roman" w:hAnsi="Times New Roman" w:cs="Times New Roman"/>
          <w:noProof/>
          <w:color w:val="4C4A4C"/>
          <w:sz w:val="24"/>
          <w:szCs w:val="24"/>
        </w:rPr>
      </w:pPr>
      <w:r>
        <w:rPr>
          <w:rFonts w:ascii="Times New Roman" w:hAnsi="Times New Roman" w:cs="Times New Roman"/>
          <w:noProof/>
          <w:color w:val="4C4A4C"/>
          <w:sz w:val="24"/>
          <w:szCs w:val="24"/>
        </w:rPr>
        <w:t>This site attempts to make the writing process doable and understandable for student, parents, and educators. The site is student friendly and able to be easily navigated by students in grades 7-12. There are a plethora of templates, tuturials and graphic organizers to guide visitors through the writing experience.</w:t>
      </w:r>
    </w:p>
    <w:p w:rsidR="00F34E96" w:rsidRPr="00F34E96" w:rsidRDefault="00F34E96" w:rsidP="00D45D2C">
      <w:pPr>
        <w:spacing w:before="100" w:beforeAutospacing="1" w:after="100" w:afterAutospacing="1" w:line="240" w:lineRule="auto"/>
        <w:rPr>
          <w:rFonts w:ascii="Times New Roman" w:hAnsi="Times New Roman" w:cs="Times New Roman"/>
          <w:sz w:val="24"/>
          <w:szCs w:val="24"/>
          <w:u w:val="single"/>
        </w:rPr>
      </w:pPr>
      <w:r>
        <w:rPr>
          <w:rFonts w:ascii="Times New Roman" w:hAnsi="Times New Roman" w:cs="Times New Roman"/>
          <w:color w:val="000000"/>
          <w:sz w:val="24"/>
          <w:szCs w:val="24"/>
        </w:rPr>
        <w:t>---------------------------------------------------------------------------------------------------------------------</w:t>
      </w:r>
    </w:p>
    <w:p w:rsidR="00D45D2C" w:rsidRPr="00D45D2C" w:rsidRDefault="00D45D2C" w:rsidP="00D45D2C">
      <w:pPr>
        <w:spacing w:before="100" w:beforeAutospacing="1" w:after="100" w:afterAutospacing="1" w:line="240" w:lineRule="auto"/>
        <w:rPr>
          <w:rFonts w:ascii="Times New Roman" w:eastAsia="Times New Roman" w:hAnsi="Times New Roman" w:cs="Times New Roman"/>
          <w:b/>
          <w:bCs/>
          <w:sz w:val="24"/>
          <w:szCs w:val="24"/>
        </w:rPr>
      </w:pPr>
      <w:r w:rsidRPr="00D45D2C">
        <w:rPr>
          <w:rFonts w:ascii="Times New Roman" w:hAnsi="Times New Roman" w:cs="Times New Roman"/>
          <w:sz w:val="24"/>
          <w:szCs w:val="24"/>
        </w:rPr>
        <w:t xml:space="preserve">Jackson, L. (2009, August 31). </w:t>
      </w:r>
      <w:r w:rsidRPr="006B4F60">
        <w:rPr>
          <w:rFonts w:ascii="Times New Roman" w:hAnsi="Times New Roman" w:cs="Times New Roman"/>
          <w:i/>
          <w:sz w:val="24"/>
          <w:szCs w:val="24"/>
        </w:rPr>
        <w:t>Sites to See: Online Writing Tools.</w:t>
      </w:r>
      <w:r w:rsidRPr="00D45D2C">
        <w:rPr>
          <w:rFonts w:ascii="Times New Roman" w:hAnsi="Times New Roman" w:cs="Times New Roman"/>
          <w:sz w:val="24"/>
          <w:szCs w:val="24"/>
        </w:rPr>
        <w:t xml:space="preserve"> EducationWorld.com. Retrieved from </w:t>
      </w:r>
      <w:hyperlink r:id="rId7" w:history="1">
        <w:r w:rsidRPr="00D45D2C">
          <w:rPr>
            <w:rStyle w:val="Hyperlink"/>
            <w:rFonts w:ascii="Times New Roman" w:eastAsia="Times New Roman" w:hAnsi="Times New Roman" w:cs="Times New Roman"/>
            <w:bCs/>
            <w:color w:val="auto"/>
            <w:sz w:val="24"/>
            <w:szCs w:val="24"/>
            <w:u w:val="none"/>
          </w:rPr>
          <w:t>http://www.educationworld.com/a_tech/sites/sites075.shtml</w:t>
        </w:r>
      </w:hyperlink>
    </w:p>
    <w:p w:rsidR="00A7373F" w:rsidRDefault="00A7373F" w:rsidP="00A453E7">
      <w:pPr>
        <w:spacing w:before="100" w:beforeAutospacing="1" w:after="100" w:afterAutospacing="1" w:line="240" w:lineRule="auto"/>
        <w:rPr>
          <w:rFonts w:ascii="Times New Roman" w:hAnsi="Times New Roman" w:cs="Times New Roman"/>
          <w:color w:val="000000"/>
          <w:sz w:val="24"/>
          <w:szCs w:val="24"/>
        </w:rPr>
      </w:pPr>
      <w:r w:rsidRPr="00D45D2C">
        <w:rPr>
          <w:rFonts w:ascii="Times New Roman" w:hAnsi="Times New Roman" w:cs="Times New Roman"/>
          <w:color w:val="000000"/>
          <w:sz w:val="24"/>
          <w:szCs w:val="24"/>
        </w:rPr>
        <w:t xml:space="preserve">Education World is an all inclusive website with articles, topics and information covering nearly all aspects of the educator’s journey while in the classroom. There are several links within this website that are geared towards writing. The writing tools that I focused on are </w:t>
      </w:r>
      <w:r w:rsidR="00D45D2C" w:rsidRPr="00D45D2C">
        <w:rPr>
          <w:rFonts w:ascii="Times New Roman" w:hAnsi="Times New Roman" w:cs="Times New Roman"/>
          <w:i/>
          <w:color w:val="000000"/>
          <w:sz w:val="24"/>
          <w:szCs w:val="24"/>
        </w:rPr>
        <w:t>Google D</w:t>
      </w:r>
      <w:r w:rsidRPr="00D45D2C">
        <w:rPr>
          <w:rFonts w:ascii="Times New Roman" w:hAnsi="Times New Roman" w:cs="Times New Roman"/>
          <w:i/>
          <w:color w:val="000000"/>
          <w:sz w:val="24"/>
          <w:szCs w:val="24"/>
        </w:rPr>
        <w:t>ocs</w:t>
      </w:r>
      <w:r w:rsidRPr="00D45D2C">
        <w:rPr>
          <w:rFonts w:ascii="Times New Roman" w:hAnsi="Times New Roman" w:cs="Times New Roman"/>
          <w:color w:val="000000"/>
          <w:sz w:val="24"/>
          <w:szCs w:val="24"/>
        </w:rPr>
        <w:t xml:space="preserve">, </w:t>
      </w:r>
      <w:r w:rsidR="00D45D2C" w:rsidRPr="00D45D2C">
        <w:rPr>
          <w:rFonts w:ascii="Times New Roman" w:hAnsi="Times New Roman" w:cs="Times New Roman"/>
          <w:i/>
          <w:color w:val="000000"/>
          <w:sz w:val="24"/>
          <w:szCs w:val="24"/>
        </w:rPr>
        <w:t>Word C</w:t>
      </w:r>
      <w:r w:rsidRPr="00D45D2C">
        <w:rPr>
          <w:rFonts w:ascii="Times New Roman" w:hAnsi="Times New Roman" w:cs="Times New Roman"/>
          <w:i/>
          <w:color w:val="000000"/>
          <w:sz w:val="24"/>
          <w:szCs w:val="24"/>
        </w:rPr>
        <w:t>ounter</w:t>
      </w:r>
      <w:r w:rsidRPr="00D45D2C">
        <w:rPr>
          <w:rFonts w:ascii="Times New Roman" w:hAnsi="Times New Roman" w:cs="Times New Roman"/>
          <w:color w:val="000000"/>
          <w:sz w:val="24"/>
          <w:szCs w:val="24"/>
        </w:rPr>
        <w:t xml:space="preserve"> and </w:t>
      </w:r>
      <w:r w:rsidR="00D45D2C" w:rsidRPr="00D45D2C">
        <w:rPr>
          <w:rFonts w:ascii="Times New Roman" w:hAnsi="Times New Roman" w:cs="Times New Roman"/>
          <w:i/>
          <w:color w:val="000000"/>
          <w:sz w:val="24"/>
          <w:szCs w:val="24"/>
        </w:rPr>
        <w:t>Tools for R</w:t>
      </w:r>
      <w:r w:rsidRPr="00D45D2C">
        <w:rPr>
          <w:rFonts w:ascii="Times New Roman" w:hAnsi="Times New Roman" w:cs="Times New Roman"/>
          <w:i/>
          <w:color w:val="000000"/>
          <w:sz w:val="24"/>
          <w:szCs w:val="24"/>
        </w:rPr>
        <w:t>eading</w:t>
      </w:r>
      <w:r w:rsidR="00D45D2C" w:rsidRPr="00D45D2C">
        <w:rPr>
          <w:rFonts w:ascii="Times New Roman" w:hAnsi="Times New Roman" w:cs="Times New Roman"/>
          <w:i/>
          <w:color w:val="000000"/>
          <w:sz w:val="24"/>
          <w:szCs w:val="24"/>
        </w:rPr>
        <w:t>, Writing, and T</w:t>
      </w:r>
      <w:r w:rsidRPr="00D45D2C">
        <w:rPr>
          <w:rFonts w:ascii="Times New Roman" w:hAnsi="Times New Roman" w:cs="Times New Roman"/>
          <w:i/>
          <w:color w:val="000000"/>
          <w:sz w:val="24"/>
          <w:szCs w:val="24"/>
        </w:rPr>
        <w:t>hinking.</w:t>
      </w:r>
      <w:r w:rsidRPr="00D45D2C">
        <w:rPr>
          <w:rFonts w:ascii="Times New Roman" w:hAnsi="Times New Roman" w:cs="Times New Roman"/>
          <w:color w:val="000000"/>
          <w:sz w:val="24"/>
          <w:szCs w:val="24"/>
        </w:rPr>
        <w:t xml:space="preserve"> </w:t>
      </w:r>
      <w:r w:rsidRPr="00D45D2C">
        <w:rPr>
          <w:rFonts w:ascii="Times New Roman" w:hAnsi="Times New Roman" w:cs="Times New Roman"/>
          <w:i/>
          <w:color w:val="000000"/>
          <w:sz w:val="24"/>
          <w:szCs w:val="24"/>
        </w:rPr>
        <w:t>Google docs</w:t>
      </w:r>
      <w:r w:rsidR="00D45D2C" w:rsidRPr="00D45D2C">
        <w:rPr>
          <w:rFonts w:ascii="Times New Roman" w:hAnsi="Times New Roman" w:cs="Times New Roman"/>
          <w:color w:val="000000"/>
          <w:sz w:val="24"/>
          <w:szCs w:val="24"/>
        </w:rPr>
        <w:t xml:space="preserve"> is a web-based </w:t>
      </w:r>
      <w:r w:rsidRPr="00D45D2C">
        <w:rPr>
          <w:rFonts w:ascii="Times New Roman" w:hAnsi="Times New Roman" w:cs="Times New Roman"/>
          <w:color w:val="000000"/>
          <w:sz w:val="24"/>
          <w:szCs w:val="24"/>
        </w:rPr>
        <w:t xml:space="preserve">word processor that allows users to type and collaborate in real-time. </w:t>
      </w:r>
      <w:r w:rsidRPr="00D45D2C">
        <w:rPr>
          <w:rFonts w:ascii="Times New Roman" w:hAnsi="Times New Roman" w:cs="Times New Roman"/>
          <w:i/>
          <w:color w:val="000000"/>
          <w:sz w:val="24"/>
          <w:szCs w:val="24"/>
        </w:rPr>
        <w:t>Word counter</w:t>
      </w:r>
      <w:r w:rsidR="00D45D2C" w:rsidRPr="00D45D2C">
        <w:rPr>
          <w:rFonts w:ascii="Times New Roman" w:hAnsi="Times New Roman" w:cs="Times New Roman"/>
          <w:color w:val="000000"/>
          <w:sz w:val="24"/>
          <w:szCs w:val="24"/>
        </w:rPr>
        <w:t xml:space="preserve"> is an online application that counts how many times specific words are being used, which is a great way to help students see how often they overuse words and to highlight the passive voice. </w:t>
      </w:r>
      <w:r w:rsidR="00D45D2C" w:rsidRPr="00D45D2C">
        <w:rPr>
          <w:rFonts w:ascii="Times New Roman" w:hAnsi="Times New Roman" w:cs="Times New Roman"/>
          <w:i/>
          <w:color w:val="000000"/>
          <w:sz w:val="24"/>
          <w:szCs w:val="24"/>
        </w:rPr>
        <w:t>Tools for Reading, Writing, and Thinking</w:t>
      </w:r>
      <w:r w:rsidR="00D45D2C" w:rsidRPr="00D45D2C">
        <w:rPr>
          <w:rFonts w:ascii="Times New Roman" w:hAnsi="Times New Roman" w:cs="Times New Roman"/>
          <w:color w:val="000000"/>
          <w:sz w:val="24"/>
          <w:szCs w:val="24"/>
        </w:rPr>
        <w:t xml:space="preserve"> offers graphic organizers of all kinds to aid with organizing and scaffolding thoughts.</w:t>
      </w:r>
    </w:p>
    <w:p w:rsidR="006B4F60" w:rsidRDefault="006B4F60" w:rsidP="00A453E7">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p w:rsidR="00F34E96" w:rsidRPr="00F34E96" w:rsidRDefault="00F34E96" w:rsidP="00F34E96">
      <w:pPr>
        <w:spacing w:before="100" w:beforeAutospacing="1" w:after="100" w:afterAutospacing="1" w:line="240" w:lineRule="auto"/>
        <w:rPr>
          <w:rFonts w:ascii="Trebuchet MS" w:hAnsi="Trebuchet MS"/>
          <w:sz w:val="21"/>
          <w:szCs w:val="21"/>
        </w:rPr>
      </w:pPr>
      <w:r>
        <w:rPr>
          <w:rFonts w:ascii="Times New Roman" w:hAnsi="Times New Roman" w:cs="Times New Roman"/>
          <w:sz w:val="24"/>
          <w:szCs w:val="24"/>
        </w:rPr>
        <w:t xml:space="preserve">Kawas. T. (2010). </w:t>
      </w:r>
      <w:r w:rsidRPr="00F34E96">
        <w:rPr>
          <w:rFonts w:ascii="Times New Roman" w:hAnsi="Times New Roman" w:cs="Times New Roman"/>
          <w:i/>
          <w:sz w:val="24"/>
          <w:szCs w:val="24"/>
        </w:rPr>
        <w:t>Writing in Mathematics.</w:t>
      </w:r>
      <w:r>
        <w:rPr>
          <w:rFonts w:ascii="Times New Roman" w:hAnsi="Times New Roman" w:cs="Times New Roman"/>
          <w:sz w:val="24"/>
          <w:szCs w:val="24"/>
        </w:rPr>
        <w:t xml:space="preserve"> Retrieved from </w:t>
      </w:r>
      <w:hyperlink r:id="rId8" w:history="1">
        <w:r w:rsidRPr="00F34E96">
          <w:rPr>
            <w:rStyle w:val="Hyperlink"/>
            <w:rFonts w:ascii="Times New Roman" w:hAnsi="Times New Roman" w:cs="Times New Roman"/>
            <w:color w:val="auto"/>
            <w:sz w:val="24"/>
            <w:szCs w:val="24"/>
            <w:u w:val="none"/>
          </w:rPr>
          <w:t>http://www.mathwire.com/writing/writing1.html</w:t>
        </w:r>
      </w:hyperlink>
    </w:p>
    <w:p w:rsidR="00F34E96" w:rsidRDefault="00F34E96" w:rsidP="00F34E96">
      <w:pPr>
        <w:spacing w:before="100" w:beforeAutospacing="1" w:after="100" w:afterAutospacing="1" w:line="240" w:lineRule="auto"/>
        <w:rPr>
          <w:rFonts w:ascii="Trebuchet MS" w:hAnsi="Trebuchet MS"/>
          <w:sz w:val="21"/>
          <w:szCs w:val="21"/>
        </w:rPr>
      </w:pPr>
      <w:r>
        <w:rPr>
          <w:rFonts w:ascii="Trebuchet MS" w:hAnsi="Trebuchet MS"/>
          <w:sz w:val="21"/>
          <w:szCs w:val="21"/>
        </w:rPr>
        <w:t>This site shows strategies for writing in math class that help students reflect on their learning, enhance their understanding of concepts, and make real-life connections and applications.</w:t>
      </w:r>
    </w:p>
    <w:p w:rsidR="00F34E96" w:rsidRPr="006B4F60"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Default="00F34E96" w:rsidP="00F34E96">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Pearson Education, Inc. (2010). </w:t>
      </w:r>
      <w:r w:rsidRPr="00591ADB">
        <w:rPr>
          <w:rFonts w:ascii="Times New Roman" w:hAnsi="Times New Roman" w:cs="Times New Roman"/>
          <w:i/>
          <w:sz w:val="24"/>
          <w:szCs w:val="24"/>
        </w:rPr>
        <w:t>Journaling Tips, Strategies, &amp; Topics.</w:t>
      </w:r>
      <w:r>
        <w:rPr>
          <w:rFonts w:ascii="Times New Roman" w:hAnsi="Times New Roman" w:cs="Times New Roman"/>
          <w:i/>
          <w:sz w:val="24"/>
          <w:szCs w:val="24"/>
        </w:rPr>
        <w:t xml:space="preserve"> </w:t>
      </w:r>
      <w:r w:rsidRPr="00915480">
        <w:rPr>
          <w:rFonts w:ascii="Times New Roman" w:hAnsi="Times New Roman" w:cs="Times New Roman"/>
          <w:sz w:val="24"/>
          <w:szCs w:val="24"/>
        </w:rPr>
        <w:t xml:space="preserve">Retrieved from </w:t>
      </w:r>
      <w:r w:rsidRPr="00591ADB">
        <w:rPr>
          <w:rFonts w:ascii="Times New Roman" w:hAnsi="Times New Roman" w:cs="Times New Roman"/>
          <w:sz w:val="24"/>
          <w:szCs w:val="24"/>
        </w:rPr>
        <w:t>http://www.teachervision.fen.com/writing/teaching-methods/6382.html</w:t>
      </w:r>
    </w:p>
    <w:p w:rsidR="00F34E96" w:rsidRPr="00F34E96" w:rsidRDefault="00F34E96" w:rsidP="00F34E96">
      <w:pPr>
        <w:spacing w:before="100" w:beforeAutospacing="1" w:after="100" w:afterAutospacing="1" w:line="240" w:lineRule="auto"/>
        <w:rPr>
          <w:rFonts w:ascii="Times New Roman" w:hAnsi="Times New Roman" w:cs="Times New Roman"/>
          <w:color w:val="000000"/>
          <w:sz w:val="24"/>
          <w:szCs w:val="24"/>
        </w:rPr>
      </w:pPr>
      <w:r w:rsidRPr="00F34E96">
        <w:rPr>
          <w:rFonts w:ascii="Times New Roman" w:hAnsi="Times New Roman" w:cs="Times New Roman"/>
          <w:sz w:val="24"/>
          <w:szCs w:val="24"/>
        </w:rPr>
        <w:t xml:space="preserve">This site shows educators the many ways journaling can be incorporated into classrooms and throughout each content area. It shows how journaling can be used to monitor students’ learning and to assess what they have learned. </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Platter, B. (n.d.). </w:t>
      </w:r>
      <w:r w:rsidRPr="00C1367F">
        <w:rPr>
          <w:rFonts w:ascii="Times New Roman" w:hAnsi="Times New Roman" w:cs="Times New Roman"/>
          <w:i/>
          <w:color w:val="000000"/>
          <w:sz w:val="24"/>
          <w:szCs w:val="24"/>
        </w:rPr>
        <w:t>Let’s get Creative!</w:t>
      </w:r>
      <w:r>
        <w:rPr>
          <w:rFonts w:ascii="Times New Roman" w:hAnsi="Times New Roman" w:cs="Times New Roman"/>
          <w:color w:val="000000"/>
          <w:sz w:val="24"/>
          <w:szCs w:val="24"/>
        </w:rPr>
        <w:t xml:space="preserve"> Retrieved from </w:t>
      </w:r>
      <w:r w:rsidRPr="00C1367F">
        <w:rPr>
          <w:rFonts w:ascii="Times New Roman" w:hAnsi="Times New Roman" w:cs="Times New Roman"/>
          <w:sz w:val="24"/>
          <w:szCs w:val="24"/>
        </w:rPr>
        <w:t>http://www.brucevanpatter.com/getcreative.html</w:t>
      </w:r>
    </w:p>
    <w:p w:rsidR="00F34E96" w:rsidRPr="006B4F60"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Let’s get Creative was designed to show students the excitement of writing and to get those reluctant writers into creating writing pieces. There are plenty of creative ideas for teachers to use with their students under the fun stuff link.</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Default="00F34E96" w:rsidP="00F34E96">
      <w:pPr>
        <w:spacing w:before="100" w:beforeAutospacing="1" w:after="100" w:afterAutospacing="1" w:line="240" w:lineRule="auto"/>
        <w:rPr>
          <w:rFonts w:ascii="Arial" w:hAnsi="Arial" w:cs="Arial"/>
          <w:color w:val="000000"/>
          <w:sz w:val="15"/>
          <w:szCs w:val="15"/>
        </w:rPr>
      </w:pPr>
      <w:r w:rsidRPr="00C62F99">
        <w:rPr>
          <w:rFonts w:ascii="Times New Roman" w:hAnsi="Times New Roman" w:cs="Times New Roman"/>
          <w:i/>
          <w:sz w:val="24"/>
          <w:szCs w:val="24"/>
        </w:rPr>
        <w:t>Publishing and Sharing Resources.</w:t>
      </w:r>
      <w:r>
        <w:rPr>
          <w:rFonts w:ascii="Times New Roman" w:hAnsi="Times New Roman" w:cs="Times New Roman"/>
          <w:sz w:val="24"/>
          <w:szCs w:val="24"/>
        </w:rPr>
        <w:t xml:space="preserve"> (2008). Retrieved from </w:t>
      </w:r>
      <w:hyperlink r:id="rId9" w:history="1">
        <w:r w:rsidRPr="00C62F99">
          <w:rPr>
            <w:rStyle w:val="Hyperlink"/>
            <w:rFonts w:ascii="Times New Roman" w:hAnsi="Times New Roman" w:cs="Times New Roman"/>
            <w:color w:val="auto"/>
            <w:sz w:val="24"/>
            <w:szCs w:val="24"/>
            <w:u w:val="none"/>
          </w:rPr>
          <w:t>http://www.thewritingsite.org/resources/links/publish.asp</w:t>
        </w:r>
      </w:hyperlink>
      <w:r>
        <w:rPr>
          <w:rFonts w:ascii="Times New Roman" w:hAnsi="Times New Roman" w:cs="Times New Roman"/>
          <w:color w:val="000000"/>
          <w:sz w:val="24"/>
          <w:szCs w:val="24"/>
        </w:rPr>
        <w:t xml:space="preserve"> </w:t>
      </w:r>
    </w:p>
    <w:p w:rsidR="00F34E96" w:rsidRPr="006B4F60" w:rsidRDefault="00F34E96" w:rsidP="00F34E96">
      <w:pPr>
        <w:spacing w:before="100" w:beforeAutospacing="1" w:after="100" w:afterAutospacing="1" w:line="240" w:lineRule="auto"/>
        <w:rPr>
          <w:rFonts w:ascii="Times New Roman" w:hAnsi="Times New Roman" w:cs="Times New Roman"/>
          <w:color w:val="000000"/>
          <w:sz w:val="24"/>
          <w:szCs w:val="24"/>
        </w:rPr>
      </w:pPr>
      <w:r w:rsidRPr="00C62F99">
        <w:rPr>
          <w:rFonts w:ascii="Times New Roman" w:hAnsi="Times New Roman" w:cs="Times New Roman"/>
          <w:color w:val="000000"/>
          <w:sz w:val="24"/>
          <w:szCs w:val="24"/>
        </w:rPr>
        <w:t>The Writing Site is a place for writing resources that are geared towards writing across the curriculum. Additionally, it points you in the direction of other reputable sites that can supplement the information that they have. The page that I chose to review is dedicated to helping teachers find ways to publish their students’</w:t>
      </w:r>
      <w:r>
        <w:rPr>
          <w:rFonts w:ascii="Times New Roman" w:hAnsi="Times New Roman" w:cs="Times New Roman"/>
          <w:color w:val="000000"/>
          <w:sz w:val="24"/>
          <w:szCs w:val="24"/>
        </w:rPr>
        <w:t xml:space="preserve"> w</w:t>
      </w:r>
      <w:r w:rsidRPr="00C62F99">
        <w:rPr>
          <w:rFonts w:ascii="Times New Roman" w:hAnsi="Times New Roman" w:cs="Times New Roman"/>
          <w:color w:val="000000"/>
          <w:sz w:val="24"/>
          <w:szCs w:val="24"/>
        </w:rPr>
        <w:t>riting.</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hyperlink r:id="rId10" w:history="1">
        <w:r w:rsidRPr="00C1367F">
          <w:rPr>
            <w:rFonts w:ascii="Times New Roman" w:eastAsia="Times New Roman" w:hAnsi="Times New Roman" w:cs="Times New Roman"/>
            <w:i/>
            <w:sz w:val="24"/>
            <w:szCs w:val="24"/>
            <w:lang/>
          </w:rPr>
          <w:t>Spelling it Right - Learn How to Spell Confidently</w:t>
        </w:r>
      </w:hyperlink>
      <w:r>
        <w:rPr>
          <w:rFonts w:ascii="Times New Roman" w:eastAsia="Times New Roman" w:hAnsi="Times New Roman" w:cs="Times New Roman"/>
          <w:i/>
          <w:sz w:val="24"/>
          <w:szCs w:val="24"/>
          <w:lang/>
        </w:rPr>
        <w:t>.</w:t>
      </w:r>
      <w:r>
        <w:rPr>
          <w:rFonts w:ascii="Times New Roman" w:eastAsia="Times New Roman" w:hAnsi="Times New Roman" w:cs="Times New Roman"/>
          <w:sz w:val="24"/>
          <w:szCs w:val="24"/>
          <w:lang/>
        </w:rPr>
        <w:t xml:space="preserve"> (n.d.). Retrieved from </w:t>
      </w:r>
      <w:r w:rsidRPr="00676E46">
        <w:rPr>
          <w:rFonts w:ascii="Times New Roman" w:eastAsia="Times New Roman" w:hAnsi="Times New Roman" w:cs="Times New Roman"/>
          <w:sz w:val="24"/>
          <w:szCs w:val="24"/>
          <w:lang/>
        </w:rPr>
        <w:t>www.</w:t>
      </w:r>
      <w:r w:rsidRPr="00676E46">
        <w:rPr>
          <w:rFonts w:ascii="Times New Roman" w:eastAsia="Times New Roman" w:hAnsi="Times New Roman" w:cs="Times New Roman"/>
          <w:bCs/>
          <w:sz w:val="24"/>
          <w:szCs w:val="24"/>
          <w:lang/>
        </w:rPr>
        <w:t>spelling.hemscott.net</w:t>
      </w:r>
    </w:p>
    <w:p w:rsidR="00F34E96" w:rsidRPr="006B4F60"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eastAsia="Times New Roman" w:hAnsi="Times New Roman" w:cs="Times New Roman"/>
          <w:sz w:val="24"/>
          <w:szCs w:val="24"/>
          <w:lang/>
        </w:rPr>
        <w:t>Spelling it Right provides advice, information and worksheets for parent, students and teachers on becoming better spellers.</w:t>
      </w:r>
    </w:p>
    <w:p w:rsidR="00F34E96"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F34E96" w:rsidRDefault="00F34E96" w:rsidP="00F34E96">
      <w:pPr>
        <w:spacing w:before="100" w:beforeAutospacing="1" w:after="100" w:afterAutospacing="1" w:line="240" w:lineRule="auto"/>
        <w:jc w:val="center"/>
        <w:rPr>
          <w:rFonts w:ascii="Times New Roman" w:hAnsi="Times New Roman" w:cs="Times New Roman"/>
          <w:i/>
          <w:color w:val="000000"/>
          <w:sz w:val="24"/>
          <w:szCs w:val="24"/>
        </w:rPr>
      </w:pPr>
      <w:r>
        <w:rPr>
          <w:rFonts w:ascii="Times New Roman" w:hAnsi="Times New Roman" w:cs="Times New Roman"/>
          <w:i/>
          <w:color w:val="000000"/>
          <w:sz w:val="24"/>
          <w:szCs w:val="24"/>
        </w:rPr>
        <w:lastRenderedPageBreak/>
        <w:t>----Bonus Reading Site----</w:t>
      </w:r>
    </w:p>
    <w:p w:rsidR="00F34E96" w:rsidRPr="00A51884" w:rsidRDefault="00F34E96" w:rsidP="00F34E96">
      <w:pPr>
        <w:spacing w:before="100" w:beforeAutospacing="1" w:after="100" w:afterAutospacing="1" w:line="240" w:lineRule="auto"/>
        <w:rPr>
          <w:rFonts w:ascii="Times New Roman" w:hAnsi="Times New Roman" w:cs="Times New Roman"/>
          <w:sz w:val="24"/>
          <w:szCs w:val="24"/>
        </w:rPr>
      </w:pPr>
      <w:r w:rsidRPr="00A51884">
        <w:rPr>
          <w:rFonts w:ascii="Times New Roman" w:hAnsi="Times New Roman" w:cs="Times New Roman"/>
          <w:i/>
          <w:color w:val="000000"/>
          <w:sz w:val="24"/>
          <w:szCs w:val="24"/>
        </w:rPr>
        <w:t>Storyline Online.</w:t>
      </w:r>
      <w:r>
        <w:rPr>
          <w:rFonts w:ascii="Times New Roman" w:hAnsi="Times New Roman" w:cs="Times New Roman"/>
          <w:color w:val="000000"/>
          <w:sz w:val="24"/>
          <w:szCs w:val="24"/>
        </w:rPr>
        <w:t xml:space="preserve"> (n.d.). Retrieved from </w:t>
      </w:r>
      <w:hyperlink r:id="rId11" w:history="1">
        <w:r w:rsidRPr="00A51884">
          <w:rPr>
            <w:rStyle w:val="Hyperlink"/>
            <w:rFonts w:ascii="Times New Roman" w:hAnsi="Times New Roman" w:cs="Times New Roman"/>
            <w:color w:val="auto"/>
            <w:sz w:val="24"/>
            <w:szCs w:val="24"/>
            <w:u w:val="none"/>
          </w:rPr>
          <w:t>http://www.storylineonline.net/</w:t>
        </w:r>
      </w:hyperlink>
    </w:p>
    <w:p w:rsidR="00F34E96" w:rsidRPr="006B4F60" w:rsidRDefault="00F34E96" w:rsidP="00F34E96">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Story Online is a video streaming program where actors and actresses of The Screen Writer’s Guild Foundation read stories and provide accompanying lessons.</w:t>
      </w:r>
    </w:p>
    <w:p w:rsidR="00F34E96" w:rsidRDefault="00F34E96" w:rsidP="006B4F60">
      <w:pPr>
        <w:spacing w:before="100" w:beforeAutospacing="1" w:after="100" w:afterAutospacing="1"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p w:rsidR="006B4F60" w:rsidRPr="006B4F60" w:rsidRDefault="006B4F60" w:rsidP="006B4F60">
      <w:pPr>
        <w:spacing w:before="100" w:beforeAutospacing="1" w:after="100" w:afterAutospacing="1" w:line="240" w:lineRule="auto"/>
        <w:rPr>
          <w:rFonts w:ascii="Times New Roman" w:eastAsia="Times New Roman" w:hAnsi="Times New Roman" w:cs="Times New Roman"/>
          <w:color w:val="000000"/>
          <w:sz w:val="24"/>
          <w:szCs w:val="24"/>
        </w:rPr>
      </w:pPr>
      <w:r w:rsidRPr="006B4F60">
        <w:rPr>
          <w:rFonts w:ascii="Times New Roman" w:eastAsia="Times New Roman" w:hAnsi="Times New Roman" w:cs="Times New Roman"/>
          <w:i/>
          <w:color w:val="000000"/>
          <w:sz w:val="24"/>
          <w:szCs w:val="24"/>
        </w:rPr>
        <w:t>Writing Fix: For Teachers, Students, and Writers.</w:t>
      </w:r>
      <w:r w:rsidR="00F34E96" w:rsidRPr="00F34E96">
        <w:rPr>
          <w:rFonts w:ascii="Times New Roman" w:eastAsia="Times New Roman" w:hAnsi="Times New Roman" w:cs="Times New Roman"/>
          <w:i/>
          <w:color w:val="000000"/>
          <w:sz w:val="24"/>
          <w:szCs w:val="24"/>
        </w:rPr>
        <w:t xml:space="preserve"> </w:t>
      </w:r>
      <w:r w:rsidR="00F34E96">
        <w:rPr>
          <w:rFonts w:ascii="Times New Roman" w:eastAsia="Times New Roman" w:hAnsi="Times New Roman" w:cs="Times New Roman"/>
          <w:i/>
          <w:color w:val="000000"/>
          <w:sz w:val="24"/>
          <w:szCs w:val="24"/>
        </w:rPr>
        <w:t>(2010).</w:t>
      </w:r>
      <w:r w:rsidR="00324381">
        <w:rPr>
          <w:rFonts w:ascii="Times New Roman" w:eastAsia="Times New Roman" w:hAnsi="Times New Roman" w:cs="Times New Roman"/>
          <w:color w:val="000000"/>
          <w:sz w:val="24"/>
          <w:szCs w:val="24"/>
        </w:rPr>
        <w:t xml:space="preserve"> </w:t>
      </w:r>
      <w:r w:rsidR="00C62F99" w:rsidRPr="006B4F60">
        <w:rPr>
          <w:rFonts w:ascii="Times New Roman" w:eastAsia="Times New Roman" w:hAnsi="Times New Roman" w:cs="Times New Roman"/>
          <w:color w:val="000000"/>
          <w:sz w:val="24"/>
          <w:szCs w:val="24"/>
        </w:rPr>
        <w:t>Retrieved</w:t>
      </w:r>
      <w:r w:rsidRPr="006B4F60">
        <w:rPr>
          <w:rFonts w:ascii="Times New Roman" w:eastAsia="Times New Roman" w:hAnsi="Times New Roman" w:cs="Times New Roman"/>
          <w:color w:val="000000"/>
          <w:sz w:val="24"/>
          <w:szCs w:val="24"/>
        </w:rPr>
        <w:t xml:space="preserve"> from http://writingfix.com</w:t>
      </w:r>
    </w:p>
    <w:p w:rsidR="006B4F60" w:rsidRDefault="006B4F60" w:rsidP="00A453E7">
      <w:pPr>
        <w:spacing w:before="100" w:beforeAutospacing="1" w:after="100" w:afterAutospacing="1" w:line="240" w:lineRule="auto"/>
        <w:rPr>
          <w:rFonts w:ascii="Times New Roman" w:hAnsi="Times New Roman" w:cs="Times New Roman"/>
          <w:color w:val="000000"/>
          <w:sz w:val="24"/>
          <w:szCs w:val="24"/>
        </w:rPr>
      </w:pPr>
      <w:r w:rsidRPr="006B4F60">
        <w:rPr>
          <w:rFonts w:ascii="Times New Roman" w:hAnsi="Times New Roman" w:cs="Times New Roman"/>
          <w:color w:val="000000"/>
          <w:sz w:val="24"/>
          <w:szCs w:val="24"/>
        </w:rPr>
        <w:t xml:space="preserve">Writing Fix is a website designed to inspire students and teachers in the writing classroom. It provides interactive writing prompts, lessons, and writing resources. Some of the resources that are offered are a daily prompt generator, picture book lesson collection, quick prompts, </w:t>
      </w:r>
      <w:r w:rsidR="007B6B53" w:rsidRPr="006B4F60">
        <w:rPr>
          <w:rFonts w:ascii="Times New Roman" w:hAnsi="Times New Roman" w:cs="Times New Roman"/>
          <w:color w:val="000000"/>
          <w:sz w:val="24"/>
          <w:szCs w:val="24"/>
        </w:rPr>
        <w:t>iPod</w:t>
      </w:r>
      <w:r w:rsidRPr="006B4F60">
        <w:rPr>
          <w:rFonts w:ascii="Times New Roman" w:hAnsi="Times New Roman" w:cs="Times New Roman"/>
          <w:color w:val="000000"/>
          <w:sz w:val="24"/>
          <w:szCs w:val="24"/>
        </w:rPr>
        <w:t xml:space="preserve"> inspired lessons, right and left-brained writing prompts among many others.</w:t>
      </w:r>
    </w:p>
    <w:p w:rsidR="006B4F60" w:rsidRDefault="006B4F60" w:rsidP="006B4F60">
      <w:pPr>
        <w:spacing w:before="100" w:beforeAutospacing="1" w:after="100" w:afterAutospacing="1"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6B4F60" w:rsidRDefault="006B4F60" w:rsidP="00A453E7">
      <w:pPr>
        <w:spacing w:before="100" w:beforeAutospacing="1" w:after="100" w:afterAutospacing="1" w:line="240" w:lineRule="auto"/>
        <w:rPr>
          <w:rFonts w:ascii="Times New Roman" w:hAnsi="Times New Roman" w:cs="Times New Roman"/>
          <w:color w:val="000000"/>
          <w:sz w:val="24"/>
          <w:szCs w:val="24"/>
        </w:rPr>
      </w:pPr>
    </w:p>
    <w:p w:rsidR="002846BA" w:rsidRDefault="002846BA"/>
    <w:sectPr w:rsidR="002846BA" w:rsidSect="008959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E1CDE"/>
    <w:multiLevelType w:val="multilevel"/>
    <w:tmpl w:val="3F40F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8A3C07"/>
    <w:multiLevelType w:val="multilevel"/>
    <w:tmpl w:val="2F2C0B56"/>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5A634A15"/>
    <w:multiLevelType w:val="multilevel"/>
    <w:tmpl w:val="9B102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53E7"/>
    <w:rsid w:val="0001248A"/>
    <w:rsid w:val="002846BA"/>
    <w:rsid w:val="00324381"/>
    <w:rsid w:val="00591ADB"/>
    <w:rsid w:val="005E55DA"/>
    <w:rsid w:val="00676E46"/>
    <w:rsid w:val="006B4F60"/>
    <w:rsid w:val="007B6B53"/>
    <w:rsid w:val="00875158"/>
    <w:rsid w:val="0089595B"/>
    <w:rsid w:val="00915480"/>
    <w:rsid w:val="00A453E7"/>
    <w:rsid w:val="00A51884"/>
    <w:rsid w:val="00A7373F"/>
    <w:rsid w:val="00C1367F"/>
    <w:rsid w:val="00C62F99"/>
    <w:rsid w:val="00CC7370"/>
    <w:rsid w:val="00D45D2C"/>
    <w:rsid w:val="00F34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453E7"/>
    <w:rPr>
      <w:b/>
      <w:bCs/>
    </w:rPr>
  </w:style>
  <w:style w:type="paragraph" w:customStyle="1" w:styleId="apaindent">
    <w:name w:val="apaindent"/>
    <w:basedOn w:val="Normal"/>
    <w:rsid w:val="00A453E7"/>
    <w:pPr>
      <w:spacing w:before="100" w:beforeAutospacing="1" w:after="100" w:afterAutospacing="1" w:line="240" w:lineRule="auto"/>
      <w:ind w:left="600" w:hanging="270"/>
    </w:pPr>
    <w:rPr>
      <w:rFonts w:ascii="Times New Roman" w:eastAsia="Times New Roman" w:hAnsi="Times New Roman" w:cs="Times New Roman"/>
      <w:sz w:val="18"/>
      <w:szCs w:val="18"/>
    </w:rPr>
  </w:style>
  <w:style w:type="character" w:styleId="Emphasis">
    <w:name w:val="Emphasis"/>
    <w:basedOn w:val="DefaultParagraphFont"/>
    <w:uiPriority w:val="20"/>
    <w:qFormat/>
    <w:rsid w:val="00A453E7"/>
    <w:rPr>
      <w:i/>
      <w:iCs/>
    </w:rPr>
  </w:style>
  <w:style w:type="character" w:styleId="Hyperlink">
    <w:name w:val="Hyperlink"/>
    <w:basedOn w:val="DefaultParagraphFont"/>
    <w:uiPriority w:val="99"/>
    <w:unhideWhenUsed/>
    <w:rsid w:val="00A453E7"/>
    <w:rPr>
      <w:color w:val="0000FF" w:themeColor="hyperlink"/>
      <w:u w:val="single"/>
    </w:rPr>
  </w:style>
  <w:style w:type="paragraph" w:styleId="NormalWeb">
    <w:name w:val="Normal (Web)"/>
    <w:basedOn w:val="Normal"/>
    <w:uiPriority w:val="99"/>
    <w:semiHidden/>
    <w:unhideWhenUsed/>
    <w:rsid w:val="00A7373F"/>
    <w:pPr>
      <w:spacing w:before="100" w:beforeAutospacing="1" w:after="100" w:afterAutospacing="1" w:line="240" w:lineRule="auto"/>
    </w:pPr>
    <w:rPr>
      <w:rFonts w:ascii="Arial" w:eastAsia="Times New Roman" w:hAnsi="Arial" w:cs="Arial"/>
      <w:color w:val="000000"/>
      <w:sz w:val="20"/>
      <w:szCs w:val="20"/>
    </w:rPr>
  </w:style>
  <w:style w:type="paragraph" w:styleId="HTMLPreformatted">
    <w:name w:val="HTML Preformatted"/>
    <w:basedOn w:val="Normal"/>
    <w:link w:val="HTMLPreformattedChar"/>
    <w:uiPriority w:val="99"/>
    <w:unhideWhenUsed/>
    <w:rsid w:val="00C62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62F99"/>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C62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F99"/>
    <w:rPr>
      <w:rFonts w:ascii="Tahoma" w:hAnsi="Tahoma" w:cs="Tahoma"/>
      <w:sz w:val="16"/>
      <w:szCs w:val="16"/>
    </w:rPr>
  </w:style>
  <w:style w:type="character" w:styleId="FollowedHyperlink">
    <w:name w:val="FollowedHyperlink"/>
    <w:basedOn w:val="DefaultParagraphFont"/>
    <w:uiPriority w:val="99"/>
    <w:semiHidden/>
    <w:unhideWhenUsed/>
    <w:rsid w:val="0091548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2575061">
      <w:bodyDiv w:val="1"/>
      <w:marLeft w:val="0"/>
      <w:marRight w:val="0"/>
      <w:marTop w:val="0"/>
      <w:marBottom w:val="0"/>
      <w:divBdr>
        <w:top w:val="none" w:sz="0" w:space="0" w:color="auto"/>
        <w:left w:val="none" w:sz="0" w:space="0" w:color="auto"/>
        <w:bottom w:val="none" w:sz="0" w:space="0" w:color="auto"/>
        <w:right w:val="none" w:sz="0" w:space="0" w:color="auto"/>
      </w:divBdr>
    </w:div>
    <w:div w:id="731150084">
      <w:bodyDiv w:val="1"/>
      <w:marLeft w:val="450"/>
      <w:marRight w:val="450"/>
      <w:marTop w:val="450"/>
      <w:marBottom w:val="450"/>
      <w:divBdr>
        <w:top w:val="none" w:sz="0" w:space="0" w:color="auto"/>
        <w:left w:val="none" w:sz="0" w:space="0" w:color="auto"/>
        <w:bottom w:val="none" w:sz="0" w:space="0" w:color="auto"/>
        <w:right w:val="none" w:sz="0" w:space="0" w:color="auto"/>
      </w:divBdr>
      <w:divsChild>
        <w:div w:id="407970296">
          <w:marLeft w:val="0"/>
          <w:marRight w:val="0"/>
          <w:marTop w:val="0"/>
          <w:marBottom w:val="0"/>
          <w:divBdr>
            <w:top w:val="none" w:sz="0" w:space="0" w:color="auto"/>
            <w:left w:val="none" w:sz="0" w:space="0" w:color="auto"/>
            <w:bottom w:val="none" w:sz="0" w:space="0" w:color="auto"/>
            <w:right w:val="none" w:sz="0" w:space="0" w:color="auto"/>
          </w:divBdr>
        </w:div>
      </w:divsChild>
    </w:div>
    <w:div w:id="1478690878">
      <w:bodyDiv w:val="1"/>
      <w:marLeft w:val="0"/>
      <w:marRight w:val="0"/>
      <w:marTop w:val="0"/>
      <w:marBottom w:val="0"/>
      <w:divBdr>
        <w:top w:val="none" w:sz="0" w:space="0" w:color="auto"/>
        <w:left w:val="none" w:sz="0" w:space="0" w:color="auto"/>
        <w:bottom w:val="none" w:sz="0" w:space="0" w:color="auto"/>
        <w:right w:val="none" w:sz="0" w:space="0" w:color="auto"/>
      </w:divBdr>
      <w:divsChild>
        <w:div w:id="250626745">
          <w:marLeft w:val="0"/>
          <w:marRight w:val="0"/>
          <w:marTop w:val="0"/>
          <w:marBottom w:val="0"/>
          <w:divBdr>
            <w:top w:val="none" w:sz="0" w:space="0" w:color="auto"/>
            <w:left w:val="none" w:sz="0" w:space="0" w:color="auto"/>
            <w:bottom w:val="none" w:sz="0" w:space="0" w:color="auto"/>
            <w:right w:val="none" w:sz="0" w:space="0" w:color="auto"/>
          </w:divBdr>
          <w:divsChild>
            <w:div w:id="1166357117">
              <w:marLeft w:val="0"/>
              <w:marRight w:val="0"/>
              <w:marTop w:val="0"/>
              <w:marBottom w:val="75"/>
              <w:divBdr>
                <w:top w:val="single" w:sz="2" w:space="5" w:color="D0D8DF"/>
                <w:left w:val="single" w:sz="6" w:space="4" w:color="D0D8DF"/>
                <w:bottom w:val="single" w:sz="6" w:space="0" w:color="D0D8DF"/>
                <w:right w:val="single" w:sz="6" w:space="8" w:color="D0D8DF"/>
              </w:divBdr>
              <w:divsChild>
                <w:div w:id="720133135">
                  <w:marLeft w:val="2790"/>
                  <w:marRight w:val="0"/>
                  <w:marTop w:val="0"/>
                  <w:marBottom w:val="0"/>
                  <w:divBdr>
                    <w:top w:val="none" w:sz="0" w:space="0" w:color="auto"/>
                    <w:left w:val="none" w:sz="0" w:space="0" w:color="auto"/>
                    <w:bottom w:val="none" w:sz="0" w:space="0" w:color="auto"/>
                    <w:right w:val="none" w:sz="0" w:space="0" w:color="auto"/>
                  </w:divBdr>
                  <w:divsChild>
                    <w:div w:id="750733975">
                      <w:marLeft w:val="0"/>
                      <w:marRight w:val="0"/>
                      <w:marTop w:val="75"/>
                      <w:marBottom w:val="0"/>
                      <w:divBdr>
                        <w:top w:val="none" w:sz="0" w:space="0" w:color="auto"/>
                        <w:left w:val="none" w:sz="0" w:space="0" w:color="auto"/>
                        <w:bottom w:val="none" w:sz="0" w:space="0" w:color="auto"/>
                        <w:right w:val="none" w:sz="0" w:space="0" w:color="auto"/>
                      </w:divBdr>
                      <w:divsChild>
                        <w:div w:id="1380398265">
                          <w:marLeft w:val="0"/>
                          <w:marRight w:val="-3345"/>
                          <w:marTop w:val="0"/>
                          <w:marBottom w:val="0"/>
                          <w:divBdr>
                            <w:top w:val="none" w:sz="0" w:space="0" w:color="auto"/>
                            <w:left w:val="none" w:sz="0" w:space="0" w:color="auto"/>
                            <w:bottom w:val="none" w:sz="0" w:space="0" w:color="auto"/>
                            <w:right w:val="none" w:sz="0" w:space="0" w:color="auto"/>
                          </w:divBdr>
                          <w:divsChild>
                            <w:div w:id="854345909">
                              <w:marLeft w:val="0"/>
                              <w:marRight w:val="3345"/>
                              <w:marTop w:val="0"/>
                              <w:marBottom w:val="0"/>
                              <w:divBdr>
                                <w:top w:val="none" w:sz="0" w:space="0" w:color="auto"/>
                                <w:left w:val="none" w:sz="0" w:space="0" w:color="auto"/>
                                <w:bottom w:val="none" w:sz="0" w:space="0" w:color="auto"/>
                                <w:right w:val="none" w:sz="0" w:space="0" w:color="auto"/>
                              </w:divBdr>
                              <w:divsChild>
                                <w:div w:id="569122025">
                                  <w:marLeft w:val="0"/>
                                  <w:marRight w:val="0"/>
                                  <w:marTop w:val="150"/>
                                  <w:marBottom w:val="0"/>
                                  <w:divBdr>
                                    <w:top w:val="none" w:sz="0" w:space="0" w:color="auto"/>
                                    <w:left w:val="none" w:sz="0" w:space="0" w:color="auto"/>
                                    <w:bottom w:val="none" w:sz="0" w:space="0" w:color="auto"/>
                                    <w:right w:val="none" w:sz="0" w:space="0" w:color="auto"/>
                                  </w:divBdr>
                                  <w:divsChild>
                                    <w:div w:id="341663771">
                                      <w:marLeft w:val="0"/>
                                      <w:marRight w:val="0"/>
                                      <w:marTop w:val="0"/>
                                      <w:marBottom w:val="255"/>
                                      <w:divBdr>
                                        <w:top w:val="none" w:sz="0" w:space="0" w:color="auto"/>
                                        <w:left w:val="none" w:sz="0" w:space="0" w:color="auto"/>
                                        <w:bottom w:val="none" w:sz="0" w:space="0" w:color="auto"/>
                                        <w:right w:val="none" w:sz="0" w:space="0" w:color="auto"/>
                                      </w:divBdr>
                                      <w:divsChild>
                                        <w:div w:id="1746799416">
                                          <w:marLeft w:val="0"/>
                                          <w:marRight w:val="0"/>
                                          <w:marTop w:val="0"/>
                                          <w:marBottom w:val="0"/>
                                          <w:divBdr>
                                            <w:top w:val="none" w:sz="0" w:space="0" w:color="auto"/>
                                            <w:left w:val="none" w:sz="0" w:space="0" w:color="auto"/>
                                            <w:bottom w:val="none" w:sz="0" w:space="0" w:color="auto"/>
                                            <w:right w:val="none" w:sz="0" w:space="0" w:color="auto"/>
                                          </w:divBdr>
                                        </w:div>
                                        <w:div w:id="166797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5028578">
      <w:bodyDiv w:val="1"/>
      <w:marLeft w:val="0"/>
      <w:marRight w:val="0"/>
      <w:marTop w:val="0"/>
      <w:marBottom w:val="0"/>
      <w:divBdr>
        <w:top w:val="none" w:sz="0" w:space="0" w:color="auto"/>
        <w:left w:val="none" w:sz="0" w:space="0" w:color="auto"/>
        <w:bottom w:val="none" w:sz="0" w:space="0" w:color="auto"/>
        <w:right w:val="none" w:sz="0" w:space="0" w:color="auto"/>
      </w:divBdr>
      <w:divsChild>
        <w:div w:id="692027060">
          <w:marLeft w:val="0"/>
          <w:marRight w:val="0"/>
          <w:marTop w:val="0"/>
          <w:marBottom w:val="0"/>
          <w:divBdr>
            <w:top w:val="none" w:sz="0" w:space="0" w:color="auto"/>
            <w:left w:val="none" w:sz="0" w:space="0" w:color="auto"/>
            <w:bottom w:val="none" w:sz="0" w:space="0" w:color="auto"/>
            <w:right w:val="none" w:sz="0" w:space="0" w:color="auto"/>
          </w:divBdr>
          <w:divsChild>
            <w:div w:id="330528407">
              <w:marLeft w:val="0"/>
              <w:marRight w:val="0"/>
              <w:marTop w:val="0"/>
              <w:marBottom w:val="75"/>
              <w:divBdr>
                <w:top w:val="single" w:sz="2" w:space="5" w:color="D0D8DF"/>
                <w:left w:val="single" w:sz="6" w:space="4" w:color="D0D8DF"/>
                <w:bottom w:val="single" w:sz="6" w:space="0" w:color="D0D8DF"/>
                <w:right w:val="single" w:sz="6" w:space="8" w:color="D0D8DF"/>
              </w:divBdr>
              <w:divsChild>
                <w:div w:id="1659652335">
                  <w:marLeft w:val="2790"/>
                  <w:marRight w:val="0"/>
                  <w:marTop w:val="0"/>
                  <w:marBottom w:val="0"/>
                  <w:divBdr>
                    <w:top w:val="none" w:sz="0" w:space="0" w:color="auto"/>
                    <w:left w:val="none" w:sz="0" w:space="0" w:color="auto"/>
                    <w:bottom w:val="none" w:sz="0" w:space="0" w:color="auto"/>
                    <w:right w:val="none" w:sz="0" w:space="0" w:color="auto"/>
                  </w:divBdr>
                  <w:divsChild>
                    <w:div w:id="328411438">
                      <w:marLeft w:val="0"/>
                      <w:marRight w:val="0"/>
                      <w:marTop w:val="75"/>
                      <w:marBottom w:val="0"/>
                      <w:divBdr>
                        <w:top w:val="none" w:sz="0" w:space="0" w:color="auto"/>
                        <w:left w:val="none" w:sz="0" w:space="0" w:color="auto"/>
                        <w:bottom w:val="none" w:sz="0" w:space="0" w:color="auto"/>
                        <w:right w:val="none" w:sz="0" w:space="0" w:color="auto"/>
                      </w:divBdr>
                      <w:divsChild>
                        <w:div w:id="1296328118">
                          <w:marLeft w:val="0"/>
                          <w:marRight w:val="-3345"/>
                          <w:marTop w:val="0"/>
                          <w:marBottom w:val="0"/>
                          <w:divBdr>
                            <w:top w:val="none" w:sz="0" w:space="0" w:color="auto"/>
                            <w:left w:val="none" w:sz="0" w:space="0" w:color="auto"/>
                            <w:bottom w:val="none" w:sz="0" w:space="0" w:color="auto"/>
                            <w:right w:val="none" w:sz="0" w:space="0" w:color="auto"/>
                          </w:divBdr>
                          <w:divsChild>
                            <w:div w:id="391318491">
                              <w:marLeft w:val="0"/>
                              <w:marRight w:val="3345"/>
                              <w:marTop w:val="0"/>
                              <w:marBottom w:val="0"/>
                              <w:divBdr>
                                <w:top w:val="none" w:sz="0" w:space="0" w:color="auto"/>
                                <w:left w:val="none" w:sz="0" w:space="0" w:color="auto"/>
                                <w:bottom w:val="none" w:sz="0" w:space="0" w:color="auto"/>
                                <w:right w:val="none" w:sz="0" w:space="0" w:color="auto"/>
                              </w:divBdr>
                              <w:divsChild>
                                <w:div w:id="268854807">
                                  <w:marLeft w:val="0"/>
                                  <w:marRight w:val="0"/>
                                  <w:marTop w:val="150"/>
                                  <w:marBottom w:val="0"/>
                                  <w:divBdr>
                                    <w:top w:val="none" w:sz="0" w:space="0" w:color="auto"/>
                                    <w:left w:val="none" w:sz="0" w:space="0" w:color="auto"/>
                                    <w:bottom w:val="none" w:sz="0" w:space="0" w:color="auto"/>
                                    <w:right w:val="none" w:sz="0" w:space="0" w:color="auto"/>
                                  </w:divBdr>
                                  <w:divsChild>
                                    <w:div w:id="1688674830">
                                      <w:marLeft w:val="0"/>
                                      <w:marRight w:val="0"/>
                                      <w:marTop w:val="0"/>
                                      <w:marBottom w:val="255"/>
                                      <w:divBdr>
                                        <w:top w:val="none" w:sz="0" w:space="0" w:color="auto"/>
                                        <w:left w:val="none" w:sz="0" w:space="0" w:color="auto"/>
                                        <w:bottom w:val="none" w:sz="0" w:space="0" w:color="auto"/>
                                        <w:right w:val="none" w:sz="0" w:space="0" w:color="auto"/>
                                      </w:divBdr>
                                      <w:divsChild>
                                        <w:div w:id="1312320743">
                                          <w:marLeft w:val="0"/>
                                          <w:marRight w:val="0"/>
                                          <w:marTop w:val="0"/>
                                          <w:marBottom w:val="0"/>
                                          <w:divBdr>
                                            <w:top w:val="none" w:sz="0" w:space="0" w:color="auto"/>
                                            <w:left w:val="none" w:sz="0" w:space="0" w:color="auto"/>
                                            <w:bottom w:val="none" w:sz="0" w:space="0" w:color="auto"/>
                                            <w:right w:val="none" w:sz="0" w:space="0" w:color="auto"/>
                                          </w:divBdr>
                                        </w:div>
                                        <w:div w:id="2209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1602036">
      <w:bodyDiv w:val="1"/>
      <w:marLeft w:val="0"/>
      <w:marRight w:val="0"/>
      <w:marTop w:val="0"/>
      <w:marBottom w:val="0"/>
      <w:divBdr>
        <w:top w:val="none" w:sz="0" w:space="0" w:color="auto"/>
        <w:left w:val="none" w:sz="0" w:space="0" w:color="auto"/>
        <w:bottom w:val="none" w:sz="0" w:space="0" w:color="auto"/>
        <w:right w:val="none" w:sz="0" w:space="0" w:color="auto"/>
      </w:divBdr>
    </w:div>
    <w:div w:id="2023890623">
      <w:bodyDiv w:val="1"/>
      <w:marLeft w:val="0"/>
      <w:marRight w:val="0"/>
      <w:marTop w:val="0"/>
      <w:marBottom w:val="0"/>
      <w:divBdr>
        <w:top w:val="none" w:sz="0" w:space="0" w:color="auto"/>
        <w:left w:val="none" w:sz="0" w:space="0" w:color="auto"/>
        <w:bottom w:val="none" w:sz="0" w:space="0" w:color="auto"/>
        <w:right w:val="none" w:sz="0" w:space="0" w:color="auto"/>
      </w:divBdr>
      <w:divsChild>
        <w:div w:id="5602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wire.com/writing/writing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ducationworld.com/a_tech/sites/sites075.s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tsd.k12.wi.us/MTSD/District/msreading/contentarea.html" TargetMode="External"/><Relationship Id="rId11" Type="http://schemas.openxmlformats.org/officeDocument/2006/relationships/hyperlink" Target="http://www.storylineonline.net/" TargetMode="External"/><Relationship Id="rId5" Type="http://schemas.openxmlformats.org/officeDocument/2006/relationships/webSettings" Target="webSettings.xml"/><Relationship Id="rId10" Type="http://schemas.openxmlformats.org/officeDocument/2006/relationships/hyperlink" Target="http://rds.yahoo.com/_ylt=A0geumP1yRxMiXgAGTtXNyoA;_ylu=X3oDMTEzbTRlZGxvBHNlYwNzcgRwb3MDNwRjb2xvA2FjMgR2dGlkA0Y3NTVfMTE1/SIG=11lf858id/EXP=1277041525/**http%3a/www.spelling.hemscott.net/" TargetMode="External"/><Relationship Id="rId4" Type="http://schemas.openxmlformats.org/officeDocument/2006/relationships/settings" Target="settings.xml"/><Relationship Id="rId9" Type="http://schemas.openxmlformats.org/officeDocument/2006/relationships/hyperlink" Target="http://www.thewritingsite.org/resources/links/publish.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2B23F-48AF-4C5E-8255-4E5F1899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dc:creator>
  <cp:keywords/>
  <dc:description/>
  <cp:lastModifiedBy>juanita</cp:lastModifiedBy>
  <cp:revision>1</cp:revision>
  <dcterms:created xsi:type="dcterms:W3CDTF">2010-06-19T12:09:00Z</dcterms:created>
  <dcterms:modified xsi:type="dcterms:W3CDTF">2010-06-19T14:57:00Z</dcterms:modified>
</cp:coreProperties>
</file>